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tabs>
          <w:tab w:val="left" w:leader="none" w:pos="8280"/>
        </w:tabs>
        <w:rPr>
          <w:b w:val="1"/>
          <w:bCs w:val="1"/>
          <w:sz w:val="36"/>
          <w:szCs w:val="36"/>
          <w:u w:val="singl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466850" cy="1381125"/>
            <wp:effectExtent b="0" l="0" r="0" t="0"/>
            <wp:wrapSquare wrapText="bothSides" distB="114300" distT="114300" distL="114300" distR="114300"/>
            <wp:docPr id="2"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1466850" cy="1381125"/>
                    </a:xfrm>
                    <a:prstGeom prst="rect"/>
                    <a:ln/>
                  </pic:spPr>
                </pic:pic>
              </a:graphicData>
            </a:graphic>
          </wp:anchor>
        </w:drawing>
      </w:r>
    </w:p>
    <w:p w:rsidR="00000000" w:rsidDel="00000000" w:rsidP="00000000" w:rsidRDefault="00000000" w:rsidRPr="00000000" w14:paraId="00000002">
      <w:pPr>
        <w:tabs>
          <w:tab w:val="left" w:leader="none" w:pos="8280"/>
        </w:tabs>
        <w:rPr>
          <w:b w:val="1"/>
          <w:bCs w:val="1"/>
          <w:sz w:val="26"/>
          <w:szCs w:val="26"/>
          <w:u w:val="single"/>
        </w:rPr>
      </w:pPr>
      <w:r w:rsidDel="00000000" w:rsidR="00000000" w:rsidRPr="00000000">
        <w:rPr>
          <w:b w:val="1"/>
          <w:bCs w:val="1"/>
          <w:sz w:val="34"/>
          <w:szCs w:val="34"/>
          <w:u w:val="single"/>
          <w:rtl w:val="0"/>
        </w:rPr>
        <w:t xml:space="preserve">Canadian Cowboy Challenge Newsletter</w:t>
      </w:r>
      <w:r w:rsidDel="00000000" w:rsidR="00000000" w:rsidRPr="00000000">
        <w:rPr>
          <w:rtl w:val="0"/>
        </w:rPr>
      </w:r>
    </w:p>
    <w:p w:rsidR="00000000" w:rsidDel="00000000" w:rsidP="00000000" w:rsidRDefault="00000000" w:rsidRPr="00000000" w14:paraId="00000003">
      <w:pPr>
        <w:rPr>
          <w:sz w:val="28"/>
          <w:szCs w:val="28"/>
        </w:rPr>
      </w:pPr>
      <w:r w:rsidDel="00000000" w:rsidR="00000000" w:rsidRPr="00000000">
        <w:rPr>
          <w:b w:val="1"/>
          <w:bCs w:val="1"/>
          <w:sz w:val="28"/>
          <w:szCs w:val="28"/>
          <w:rtl w:val="0"/>
        </w:rPr>
        <w:t xml:space="preserve">                    </w:t>
      </w:r>
      <w:r w:rsidDel="00000000" w:rsidR="00000000" w:rsidRPr="00000000">
        <w:rPr>
          <w:sz w:val="28"/>
          <w:szCs w:val="28"/>
          <w:rtl w:val="0"/>
        </w:rPr>
        <w:t xml:space="preserve">           August 2026</w:t>
      </w:r>
    </w:p>
    <w:p w:rsidR="00000000" w:rsidDel="00000000" w:rsidP="00000000" w:rsidRDefault="00000000" w:rsidRPr="00000000" w14:paraId="00000004">
      <w:pPr>
        <w:rPr>
          <w:sz w:val="28"/>
          <w:szCs w:val="28"/>
        </w:rPr>
      </w:pPr>
      <w:r w:rsidDel="00000000" w:rsidR="00000000" w:rsidRPr="00000000">
        <w:rPr>
          <w:rtl w:val="0"/>
        </w:rPr>
      </w:r>
    </w:p>
    <w:p w:rsidR="00000000" w:rsidDel="00000000" w:rsidP="00000000" w:rsidRDefault="00000000" w:rsidRPr="00000000" w14:paraId="00000005">
      <w:pPr>
        <w:ind w:left="720" w:firstLine="720"/>
        <w:rPr>
          <w:sz w:val="28"/>
          <w:szCs w:val="28"/>
        </w:rPr>
      </w:pPr>
      <w:r w:rsidDel="00000000" w:rsidR="00000000" w:rsidRPr="00000000">
        <w:rPr>
          <w:sz w:val="28"/>
          <w:szCs w:val="28"/>
          <w:rtl w:val="0"/>
        </w:rPr>
        <w:t xml:space="preserve">     We are halfway through our season, and the board would like to thank April, Denton, and Shelley for the excellent challenges that they hosted. We all managed to survive the storm intact during Shelley’s challenge, and I was thanking God when trees fell on both sides of my trailer, but not on it! </w:t>
      </w:r>
    </w:p>
    <w:p w:rsidR="00000000" w:rsidDel="00000000" w:rsidP="00000000" w:rsidRDefault="00000000" w:rsidRPr="00000000" w14:paraId="00000006">
      <w:pPr>
        <w:rPr>
          <w:sz w:val="28"/>
          <w:szCs w:val="28"/>
        </w:rPr>
      </w:pPr>
      <w:r w:rsidDel="00000000" w:rsidR="00000000" w:rsidRPr="00000000">
        <w:rPr>
          <w:rtl w:val="0"/>
        </w:rPr>
      </w:r>
    </w:p>
    <w:p w:rsidR="00000000" w:rsidDel="00000000" w:rsidP="00000000" w:rsidRDefault="00000000" w:rsidRPr="00000000" w14:paraId="00000007">
      <w:pPr>
        <w:ind w:firstLine="720"/>
        <w:rPr>
          <w:sz w:val="28"/>
          <w:szCs w:val="28"/>
        </w:rPr>
      </w:pPr>
      <w:r w:rsidDel="00000000" w:rsidR="00000000" w:rsidRPr="00000000">
        <w:rPr>
          <w:sz w:val="28"/>
          <w:szCs w:val="28"/>
          <w:rtl w:val="0"/>
        </w:rPr>
        <w:t xml:space="preserve">There are two challenges in August: one on the 15-16 (playday on the 14th), at the Rimbey Ag. Centre. It is a fundraiser for our finals, and we are looking forward to a great time. On August 29-30 (playday on the 28th), I will be hosting a challenge on our farm, and you can get there by entering my drone business (New Vista Aerial Services) into your Google Maps. We will be selling A Taco in a Bag for lunch, and the proceeds will go towards finals. On Saturday evening, everyone is welcome to join in on a trail ride to the river below our property and see the cabin.</w:t>
      </w:r>
    </w:p>
    <w:p w:rsidR="00000000" w:rsidDel="00000000" w:rsidP="00000000" w:rsidRDefault="00000000" w:rsidRPr="00000000" w14:paraId="00000008">
      <w:pPr>
        <w:ind w:firstLine="720"/>
        <w:rPr>
          <w:sz w:val="28"/>
          <w:szCs w:val="28"/>
        </w:rPr>
      </w:pPr>
      <w:r w:rsidDel="00000000" w:rsidR="00000000" w:rsidRPr="00000000">
        <w:rPr>
          <w:rtl w:val="0"/>
        </w:rPr>
      </w:r>
    </w:p>
    <w:p w:rsidR="00000000" w:rsidDel="00000000" w:rsidP="00000000" w:rsidRDefault="00000000" w:rsidRPr="00000000" w14:paraId="00000009">
      <w:pPr>
        <w:ind w:firstLine="720"/>
        <w:rPr>
          <w:sz w:val="28"/>
          <w:szCs w:val="28"/>
        </w:rPr>
      </w:pPr>
      <w:r w:rsidDel="00000000" w:rsidR="00000000" w:rsidRPr="00000000">
        <w:rPr>
          <w:sz w:val="28"/>
          <w:szCs w:val="28"/>
          <w:rtl w:val="0"/>
        </w:rPr>
        <w:t xml:space="preserve">The finals are on Sept. 19th in Stettler, and you will need to pay for your horse stall, your entry fee, and the banquet, which will be a roast beef dinner, catered by Genei’s Kitchen &amp; Catering. The meal ticket is $35.00. </w:t>
      </w:r>
    </w:p>
    <w:p w:rsidR="00000000" w:rsidDel="00000000" w:rsidP="00000000" w:rsidRDefault="00000000" w:rsidRPr="00000000" w14:paraId="0000000A">
      <w:pPr>
        <w:rPr>
          <w:sz w:val="28"/>
          <w:szCs w:val="28"/>
        </w:rPr>
      </w:pPr>
      <w:r w:rsidDel="00000000" w:rsidR="00000000" w:rsidRPr="00000000">
        <w:rPr>
          <w:rtl w:val="0"/>
        </w:rPr>
      </w:r>
    </w:p>
    <w:p w:rsidR="00000000" w:rsidDel="00000000" w:rsidP="00000000" w:rsidRDefault="00000000" w:rsidRPr="00000000" w14:paraId="0000000B">
      <w:pPr>
        <w:ind w:firstLine="720"/>
        <w:rPr>
          <w:sz w:val="28"/>
          <w:szCs w:val="28"/>
        </w:rPr>
      </w:pPr>
      <w:r w:rsidDel="00000000" w:rsidR="00000000" w:rsidRPr="00000000">
        <w:rPr>
          <w:sz w:val="28"/>
          <w:szCs w:val="28"/>
          <w:rtl w:val="0"/>
        </w:rPr>
        <w:t xml:space="preserve">We are down in sponsors, so please reach out to businesses that you know that might want to help us. Because of our lack of funds, as mentioned in last month’s newsletter, we will not be giving out buckles for high point, youth, or shooting sprouts. Prizes will still be given, but they will need to fit into our budget. </w:t>
      </w:r>
    </w:p>
    <w:p w:rsidR="00000000" w:rsidDel="00000000" w:rsidP="00000000" w:rsidRDefault="00000000" w:rsidRPr="00000000" w14:paraId="0000000C">
      <w:pPr>
        <w:ind w:firstLine="720"/>
        <w:rPr>
          <w:sz w:val="28"/>
          <w:szCs w:val="28"/>
        </w:rPr>
      </w:pPr>
      <w:r w:rsidDel="00000000" w:rsidR="00000000" w:rsidRPr="00000000">
        <w:rPr>
          <w:rtl w:val="0"/>
        </w:rPr>
      </w:r>
    </w:p>
    <w:p w:rsidR="00000000" w:rsidDel="00000000" w:rsidP="00000000" w:rsidRDefault="00000000" w:rsidRPr="00000000" w14:paraId="0000000D">
      <w:pPr>
        <w:ind w:firstLine="720"/>
        <w:rPr>
          <w:sz w:val="28"/>
          <w:szCs w:val="28"/>
        </w:rPr>
      </w:pPr>
      <w:r w:rsidDel="00000000" w:rsidR="00000000" w:rsidRPr="00000000">
        <w:rPr>
          <w:sz w:val="28"/>
          <w:szCs w:val="28"/>
          <w:rtl w:val="0"/>
        </w:rPr>
        <w:t xml:space="preserve">We appreciate creative ways of helping our club, such as Shelley donating the proceeds from her playday on July 25th. Please try to attend if possible. I will donate the proceeds if anyone books a night in my cabin before finals. You will see the river cabin on our trail ride, and the rate is $200.00 per night. Last year, we asked members to bring their bottles to a challenge for donation. This year, one way that everyone can help is by taking their own bottles in and donating the profits to the club. Every bit helps!</w:t>
      </w:r>
    </w:p>
    <w:p w:rsidR="00000000" w:rsidDel="00000000" w:rsidP="00000000" w:rsidRDefault="00000000" w:rsidRPr="00000000" w14:paraId="0000000E">
      <w:pPr>
        <w:ind w:firstLine="720"/>
        <w:rPr>
          <w:sz w:val="28"/>
          <w:szCs w:val="28"/>
        </w:rPr>
      </w:pPr>
      <w:r w:rsidDel="00000000" w:rsidR="00000000" w:rsidRPr="00000000">
        <w:rPr>
          <w:sz w:val="28"/>
          <w:szCs w:val="28"/>
          <w:rtl w:val="0"/>
        </w:rPr>
        <w:t xml:space="preserve">Hans submitted an article to Saddle Up about horsemanship. This will be a great read to help us look for the details a judge is looking for in the challenge. This article will be published in the August edition.</w:t>
      </w:r>
    </w:p>
    <w:p w:rsidR="00000000" w:rsidDel="00000000" w:rsidP="00000000" w:rsidRDefault="00000000" w:rsidRPr="00000000" w14:paraId="0000000F">
      <w:pPr>
        <w:ind w:firstLine="720"/>
        <w:rPr>
          <w:sz w:val="28"/>
          <w:szCs w:val="28"/>
        </w:rPr>
      </w:pPr>
      <w:r w:rsidDel="00000000" w:rsidR="00000000" w:rsidRPr="00000000">
        <w:rPr>
          <w:sz w:val="28"/>
          <w:szCs w:val="28"/>
          <w:rtl w:val="0"/>
        </w:rPr>
        <w:t xml:space="preserve">If you are looking for any CCC merchandise, the new order window is available until August 16th. If you get your order in now, I can have them available for pick up at my challenge on the 29-30th. </w:t>
      </w:r>
    </w:p>
    <w:p w:rsidR="00000000" w:rsidDel="00000000" w:rsidP="00000000" w:rsidRDefault="00000000" w:rsidRPr="00000000" w14:paraId="00000010">
      <w:pPr>
        <w:ind w:firstLine="720"/>
        <w:rPr>
          <w:sz w:val="28"/>
          <w:szCs w:val="28"/>
        </w:rPr>
      </w:pPr>
      <w:r w:rsidDel="00000000" w:rsidR="00000000" w:rsidRPr="00000000">
        <w:rPr>
          <w:sz w:val="28"/>
          <w:szCs w:val="28"/>
          <w:rtl w:val="0"/>
        </w:rPr>
        <w:t xml:space="preserve">We look forward to seeing you at playdays and challenges! Happy Trails! </w:t>
      </w:r>
    </w:p>
    <w:p w:rsidR="00000000" w:rsidDel="00000000" w:rsidP="00000000" w:rsidRDefault="00000000" w:rsidRPr="00000000" w14:paraId="00000011">
      <w:pPr>
        <w:ind w:firstLine="720"/>
        <w:rPr>
          <w:sz w:val="28"/>
          <w:szCs w:val="28"/>
        </w:rPr>
      </w:pPr>
      <w:r w:rsidDel="00000000" w:rsidR="00000000" w:rsidRPr="00000000">
        <w:rPr>
          <w:sz w:val="28"/>
          <w:szCs w:val="28"/>
          <w:rtl w:val="0"/>
        </w:rPr>
        <w:t xml:space="preserve">Sincerely, Rolanda (on behalf of the board)</w:t>
      </w:r>
    </w:p>
    <w:p w:rsidR="00000000" w:rsidDel="00000000" w:rsidP="00000000" w:rsidRDefault="00000000" w:rsidRPr="00000000" w14:paraId="00000012">
      <w:pPr>
        <w:ind w:firstLine="720"/>
        <w:rPr>
          <w:sz w:val="28"/>
          <w:szCs w:val="28"/>
        </w:rPr>
      </w:pPr>
      <w:r w:rsidDel="00000000" w:rsidR="00000000" w:rsidRPr="00000000">
        <w:rPr>
          <w:sz w:val="28"/>
          <w:szCs w:val="28"/>
        </w:rPr>
        <w:drawing>
          <wp:inline distB="114300" distT="114300" distL="114300" distR="114300">
            <wp:extent cx="5943600" cy="5765800"/>
            <wp:effectExtent b="0" l="0" r="0" t="0"/>
            <wp:docPr id="4"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943600" cy="5765800"/>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ind w:firstLine="720"/>
        <w:rPr>
          <w:sz w:val="28"/>
          <w:szCs w:val="28"/>
        </w:rPr>
      </w:pPr>
      <w:r w:rsidDel="00000000" w:rsidR="00000000" w:rsidRPr="00000000">
        <w:rPr>
          <w:rtl w:val="0"/>
        </w:rPr>
      </w:r>
    </w:p>
    <w:p w:rsidR="00000000" w:rsidDel="00000000" w:rsidP="00000000" w:rsidRDefault="00000000" w:rsidRPr="00000000" w14:paraId="00000014">
      <w:pPr>
        <w:ind w:firstLine="720"/>
        <w:rPr>
          <w:sz w:val="28"/>
          <w:szCs w:val="28"/>
        </w:rPr>
      </w:pPr>
      <w:r w:rsidDel="00000000" w:rsidR="00000000" w:rsidRPr="00000000">
        <w:rPr>
          <w:rtl w:val="0"/>
        </w:rPr>
      </w:r>
    </w:p>
    <w:p w:rsidR="00000000" w:rsidDel="00000000" w:rsidP="00000000" w:rsidRDefault="00000000" w:rsidRPr="00000000" w14:paraId="00000015">
      <w:pPr>
        <w:ind w:firstLine="720"/>
        <w:rPr>
          <w:sz w:val="28"/>
          <w:szCs w:val="28"/>
        </w:rPr>
      </w:pPr>
      <w:r w:rsidDel="00000000" w:rsidR="00000000" w:rsidRPr="00000000">
        <w:rPr>
          <w:rtl w:val="0"/>
        </w:rPr>
      </w:r>
    </w:p>
    <w:p w:rsidR="00000000" w:rsidDel="00000000" w:rsidP="00000000" w:rsidRDefault="00000000" w:rsidRPr="00000000" w14:paraId="00000016">
      <w:pPr>
        <w:ind w:firstLine="720"/>
        <w:rPr>
          <w:sz w:val="28"/>
          <w:szCs w:val="28"/>
        </w:rPr>
      </w:pPr>
      <w:r w:rsidDel="00000000" w:rsidR="00000000" w:rsidRPr="00000000">
        <w:rPr>
          <w:rtl w:val="0"/>
        </w:rPr>
      </w:r>
    </w:p>
    <w:p w:rsidR="00000000" w:rsidDel="00000000" w:rsidP="00000000" w:rsidRDefault="00000000" w:rsidRPr="00000000" w14:paraId="00000017">
      <w:pPr>
        <w:ind w:firstLine="720"/>
        <w:rPr>
          <w:sz w:val="28"/>
          <w:szCs w:val="28"/>
        </w:rPr>
      </w:pPr>
      <w:r w:rsidDel="00000000" w:rsidR="00000000" w:rsidRPr="00000000">
        <w:rPr>
          <w:rtl w:val="0"/>
        </w:rPr>
      </w:r>
    </w:p>
    <w:p w:rsidR="00000000" w:rsidDel="00000000" w:rsidP="00000000" w:rsidRDefault="00000000" w:rsidRPr="00000000" w14:paraId="00000018">
      <w:pPr>
        <w:ind w:firstLine="720"/>
        <w:rPr>
          <w:sz w:val="28"/>
          <w:szCs w:val="28"/>
        </w:rPr>
      </w:pPr>
      <w:r w:rsidDel="00000000" w:rsidR="00000000" w:rsidRPr="00000000">
        <w:rPr>
          <w:sz w:val="28"/>
          <w:szCs w:val="28"/>
        </w:rPr>
        <w:drawing>
          <wp:inline distB="114300" distT="114300" distL="114300" distR="114300">
            <wp:extent cx="5943600" cy="10655300"/>
            <wp:effectExtent b="0" l="0" r="0" t="0"/>
            <wp:docPr id="1"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5943600" cy="10655300"/>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ind w:left="0" w:firstLine="0"/>
        <w:rPr>
          <w:sz w:val="28"/>
          <w:szCs w:val="28"/>
        </w:rPr>
      </w:pPr>
      <w:r w:rsidDel="00000000" w:rsidR="00000000" w:rsidRPr="00000000">
        <w:rPr>
          <w:rtl w:val="0"/>
        </w:rPr>
      </w:r>
    </w:p>
    <w:p w:rsidR="00000000" w:rsidDel="00000000" w:rsidP="00000000" w:rsidRDefault="00000000" w:rsidRPr="00000000" w14:paraId="0000001A">
      <w:pPr>
        <w:ind w:left="0" w:firstLine="0"/>
        <w:rPr>
          <w:sz w:val="28"/>
          <w:szCs w:val="28"/>
        </w:rPr>
      </w:pPr>
      <w:r w:rsidDel="00000000" w:rsidR="00000000" w:rsidRPr="00000000">
        <w:rPr>
          <w:sz w:val="28"/>
          <w:szCs w:val="28"/>
        </w:rPr>
        <w:drawing>
          <wp:inline distB="114300" distT="114300" distL="114300" distR="114300">
            <wp:extent cx="6605588" cy="9860236"/>
            <wp:effectExtent b="0" l="0" r="0" t="0"/>
            <wp:docPr id="3"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6605588" cy="9860236"/>
                    </a:xfrm>
                    <a:prstGeom prst="rect"/>
                    <a:ln/>
                  </pic:spPr>
                </pic:pic>
              </a:graphicData>
            </a:graphic>
          </wp:inline>
        </w:drawing>
      </w:r>
      <w:r w:rsidDel="00000000" w:rsidR="00000000" w:rsidRPr="00000000">
        <w:rPr>
          <w:rtl w:val="0"/>
        </w:rPr>
      </w:r>
    </w:p>
    <w:sectPr>
      <w:pgSz w:h="15840" w:w="12240" w:orient="portrait"/>
      <w:pgMar w:bottom="720" w:top="72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2.pn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